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5B80" w14:textId="0BCC5781" w:rsidR="001E5703" w:rsidRDefault="001E5703">
      <w:pPr>
        <w:rPr>
          <w:sz w:val="28"/>
          <w:szCs w:val="28"/>
          <w:u w:val="single"/>
        </w:rPr>
      </w:pPr>
      <w:r w:rsidRPr="001E5703">
        <w:rPr>
          <w:rFonts w:hint="eastAsia"/>
          <w:sz w:val="28"/>
          <w:szCs w:val="28"/>
          <w:u w:val="single"/>
        </w:rPr>
        <w:t>抗菌薬適正使用体制加算</w:t>
      </w:r>
      <w:r>
        <w:rPr>
          <w:rFonts w:hint="eastAsia"/>
          <w:sz w:val="28"/>
          <w:szCs w:val="28"/>
          <w:u w:val="single"/>
        </w:rPr>
        <w:t>とは</w:t>
      </w:r>
    </w:p>
    <w:p w14:paraId="3DE04611" w14:textId="6A72B995" w:rsidR="001E5703" w:rsidRDefault="008C0560">
      <w:pPr>
        <w:rPr>
          <w:sz w:val="24"/>
        </w:rPr>
      </w:pPr>
      <w:r w:rsidRPr="008A5056">
        <w:rPr>
          <w:sz w:val="24"/>
        </w:rPr>
        <w:t>直近6ヶ月の</w:t>
      </w:r>
      <w:r w:rsidR="008A5056">
        <w:rPr>
          <w:rFonts w:hint="eastAsia"/>
          <w:sz w:val="24"/>
        </w:rPr>
        <w:t>患者様などの</w:t>
      </w:r>
      <w:r w:rsidRPr="008A5056">
        <w:rPr>
          <w:sz w:val="24"/>
        </w:rPr>
        <w:t>抗菌薬使用率が60%以上、または参加医療機関の中で上位30%以内であることが要件となっています。 特に重要なのは、日本の医療機関の使用率は平均23%程度と低いため、実質的には31.3%程度（WHOの目標である60%の半分程度）でも上位30%に入れば加算の対象となる点です。</w:t>
      </w:r>
    </w:p>
    <w:p w14:paraId="33442EBF" w14:textId="77777777" w:rsidR="008A5056" w:rsidRPr="008A5056" w:rsidRDefault="008A5056">
      <w:pPr>
        <w:rPr>
          <w:rFonts w:hint="eastAsia"/>
          <w:sz w:val="24"/>
        </w:rPr>
      </w:pPr>
    </w:p>
    <w:sectPr w:rsidR="008A5056" w:rsidRPr="008A5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7292" w14:textId="77777777" w:rsidR="00BF1DC8" w:rsidRDefault="00BF1DC8" w:rsidP="008A5056">
      <w:r>
        <w:separator/>
      </w:r>
    </w:p>
  </w:endnote>
  <w:endnote w:type="continuationSeparator" w:id="0">
    <w:p w14:paraId="1C34B0F5" w14:textId="77777777" w:rsidR="00BF1DC8" w:rsidRDefault="00BF1DC8" w:rsidP="008A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F015" w14:textId="77777777" w:rsidR="00BF1DC8" w:rsidRDefault="00BF1DC8" w:rsidP="008A5056">
      <w:r>
        <w:separator/>
      </w:r>
    </w:p>
  </w:footnote>
  <w:footnote w:type="continuationSeparator" w:id="0">
    <w:p w14:paraId="180D575C" w14:textId="77777777" w:rsidR="00BF1DC8" w:rsidRDefault="00BF1DC8" w:rsidP="008A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03"/>
    <w:rsid w:val="001E5703"/>
    <w:rsid w:val="008A5056"/>
    <w:rsid w:val="008C0560"/>
    <w:rsid w:val="00BF1DC8"/>
    <w:rsid w:val="00D50B23"/>
    <w:rsid w:val="00D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7F09D"/>
  <w15:chartTrackingRefBased/>
  <w15:docId w15:val="{8C520E11-394A-4876-A12F-58E56EFA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7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7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7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57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7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7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7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7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7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7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7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7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E570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5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5056"/>
  </w:style>
  <w:style w:type="paragraph" w:styleId="ac">
    <w:name w:val="footer"/>
    <w:basedOn w:val="a"/>
    <w:link w:val="ad"/>
    <w:uiPriority w:val="99"/>
    <w:unhideWhenUsed/>
    <w:rsid w:val="008A50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orimo noriko</dc:creator>
  <cp:keywords/>
  <dc:description/>
  <cp:lastModifiedBy>orimo noriko</cp:lastModifiedBy>
  <cp:revision>2</cp:revision>
  <dcterms:created xsi:type="dcterms:W3CDTF">2025-05-10T01:00:00Z</dcterms:created>
  <dcterms:modified xsi:type="dcterms:W3CDTF">2025-05-10T01:50:00Z</dcterms:modified>
</cp:coreProperties>
</file>